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78D" w:rsidRDefault="002D42ED" w:rsidP="00D2578D">
      <w:pPr>
        <w:pStyle w:val="PlaceholderText"/>
      </w:pPr>
      <w:bookmarkStart w:id="0" w:name="_GoBack"/>
      <w:bookmarkEnd w:id="0"/>
      <w:r>
        <w:t xml:space="preserve">Names: Van Dyke, J., Parker-Davis, P. </w:t>
      </w:r>
    </w:p>
    <w:p w:rsidR="00D2578D" w:rsidRDefault="002D42ED" w:rsidP="00D2578D">
      <w:pPr>
        <w:pStyle w:val="PlaceholderText"/>
      </w:pPr>
      <w:r>
        <w:t xml:space="preserve">Kit: SEPUP Issue Oriented Science / Evolution </w:t>
      </w:r>
    </w:p>
    <w:p w:rsidR="00D2578D" w:rsidRDefault="002D42ED" w:rsidP="00D2578D">
      <w:pPr>
        <w:pStyle w:val="PlaceholderText"/>
      </w:pPr>
    </w:p>
    <w:p w:rsidR="00D2578D" w:rsidRDefault="002D42ED" w:rsidP="00D2578D">
      <w:pPr>
        <w:pStyle w:val="PlaceholderText"/>
      </w:pPr>
      <w:r>
        <w:t>Unit: #91</w:t>
      </w:r>
    </w:p>
    <w:p w:rsidR="00D2578D" w:rsidRDefault="002D42ED" w:rsidP="00D2578D">
      <w:pPr>
        <w:pStyle w:val="PlaceholderText"/>
      </w:pPr>
    </w:p>
    <w:p w:rsidR="00D2578D" w:rsidRDefault="002D42ED" w:rsidP="00D2578D">
      <w:pPr>
        <w:pStyle w:val="PlaceholderText"/>
      </w:pPr>
      <w:r>
        <w:t xml:space="preserve">Grade Level: 8 </w:t>
      </w:r>
    </w:p>
    <w:p w:rsidR="00D2578D" w:rsidRDefault="002D42ED" w:rsidP="00D2578D">
      <w:pPr>
        <w:pStyle w:val="PlaceholderText"/>
      </w:pPr>
      <w:r>
        <w:t xml:space="preserve">Hook: How can fossils </w:t>
      </w:r>
      <w:proofErr w:type="gramStart"/>
      <w:r>
        <w:t>be</w:t>
      </w:r>
      <w:proofErr w:type="gramEnd"/>
      <w:r>
        <w:t xml:space="preserve"> used to study the behavior of organisms that were alive millions of years ago? </w:t>
      </w:r>
    </w:p>
    <w:p w:rsidR="00D2578D" w:rsidRDefault="002D42ED" w:rsidP="00D2578D">
      <w:pPr>
        <w:pStyle w:val="PlaceholderText"/>
      </w:pPr>
    </w:p>
    <w:p w:rsidR="00D2578D" w:rsidRDefault="002D42ED" w:rsidP="00D2578D">
      <w:pPr>
        <w:pStyle w:val="PlaceholderText"/>
      </w:pPr>
      <w:r>
        <w:t>Hypothesis / Hypotheses: Using resea</w:t>
      </w:r>
      <w:r>
        <w:t xml:space="preserve">rch and progressively changing evidence of trace footprint fossils, students formulate a hypothesis as to what might have occurred in a prehistoric encounter. </w:t>
      </w:r>
    </w:p>
    <w:p w:rsidR="00D2578D" w:rsidRDefault="002D42ED" w:rsidP="00D2578D">
      <w:pPr>
        <w:pStyle w:val="PlaceholderText"/>
      </w:pPr>
    </w:p>
    <w:p w:rsidR="00D2578D" w:rsidRDefault="002D42ED" w:rsidP="00D2578D">
      <w:pPr>
        <w:pStyle w:val="PlaceholderText"/>
      </w:pPr>
      <w:r>
        <w:t xml:space="preserve">Necessary prior knowledge / experience: </w:t>
      </w:r>
    </w:p>
    <w:p w:rsidR="00D2578D" w:rsidRDefault="002D42ED" w:rsidP="00D2578D">
      <w:pPr>
        <w:pStyle w:val="PlaceholderText"/>
      </w:pPr>
    </w:p>
    <w:p w:rsidR="00D2578D" w:rsidRDefault="002D42ED" w:rsidP="00D2578D">
      <w:pPr>
        <w:pStyle w:val="PlaceholderText"/>
      </w:pPr>
      <w:r>
        <w:t>Unit #89 &amp; #90</w:t>
      </w:r>
    </w:p>
    <w:p w:rsidR="00D2578D" w:rsidRDefault="002D42ED" w:rsidP="00D2578D">
      <w:pPr>
        <w:pStyle w:val="PlaceholderText"/>
      </w:pPr>
    </w:p>
    <w:p w:rsidR="00D2578D" w:rsidRDefault="002D42ED" w:rsidP="00D2578D">
      <w:pPr>
        <w:pStyle w:val="PlaceholderText"/>
      </w:pPr>
      <w:r>
        <w:t>Adaptations to the procedures: The st</w:t>
      </w:r>
      <w:r>
        <w:t xml:space="preserve">udents should </w:t>
      </w:r>
      <w:proofErr w:type="gramStart"/>
      <w:r>
        <w:t>draw,</w:t>
      </w:r>
      <w:proofErr w:type="gramEnd"/>
      <w:r>
        <w:t xml:space="preserve"> measure &amp; record their data in their notebooks, not the handouts.  </w:t>
      </w:r>
    </w:p>
    <w:p w:rsidR="00D2578D" w:rsidRDefault="002D42ED" w:rsidP="00D2578D">
      <w:pPr>
        <w:pStyle w:val="PlaceholderText"/>
      </w:pPr>
    </w:p>
    <w:p w:rsidR="00D2578D" w:rsidRDefault="002D42ED" w:rsidP="00D2578D">
      <w:pPr>
        <w:pStyle w:val="PlaceholderText"/>
      </w:pPr>
      <w:r>
        <w:t xml:space="preserve">The white boards are perfect to “stand and defend” your position on the fossils. </w:t>
      </w:r>
    </w:p>
    <w:p w:rsidR="00D2578D" w:rsidRDefault="002D42ED" w:rsidP="00D2578D">
      <w:pPr>
        <w:pStyle w:val="PlaceholderText"/>
      </w:pPr>
    </w:p>
    <w:p w:rsidR="00D2578D" w:rsidRDefault="002D42ED" w:rsidP="00D2578D">
      <w:pPr>
        <w:pStyle w:val="PlaceholderText"/>
      </w:pPr>
      <w:r>
        <w:t xml:space="preserve">Lesson extension / addendum: </w:t>
      </w:r>
    </w:p>
    <w:p w:rsidR="00D2578D" w:rsidRDefault="002D42ED" w:rsidP="00D2578D">
      <w:pPr>
        <w:pStyle w:val="PlaceholderText"/>
      </w:pPr>
      <w:r>
        <w:t xml:space="preserve">Attached explanation of Darwin’s changing ideas about </w:t>
      </w:r>
      <w:r>
        <w:t xml:space="preserve">the geologic time scale. </w:t>
      </w:r>
    </w:p>
    <w:p w:rsidR="00D2578D" w:rsidRDefault="002D42ED" w:rsidP="00D2578D">
      <w:pPr>
        <w:pStyle w:val="PlaceholderText"/>
      </w:pPr>
      <w:r>
        <w:t xml:space="preserve">Actual trace fossils pictured below. </w:t>
      </w:r>
    </w:p>
    <w:p w:rsidR="00D2578D" w:rsidRDefault="007F6785" w:rsidP="00D2578D">
      <w:pPr>
        <w:pStyle w:val="PlaceholderText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>
            <wp:extent cx="5724525" cy="4295775"/>
            <wp:effectExtent l="0" t="0" r="0" b="0"/>
            <wp:docPr id="1" name="Picture 1" descr="trace_fossil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ce_fossils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4295775"/>
            <wp:effectExtent l="0" t="0" r="0" b="0"/>
            <wp:docPr id="2" name="Picture 2" descr="VLC102_Trace_foss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C102_Trace_fossil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3581400"/>
            <wp:effectExtent l="0" t="0" r="0" b="0"/>
            <wp:docPr id="3" name="Picture 3" descr="L02_fossil_hpl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02_fossil_hpl9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4295775"/>
            <wp:effectExtent l="0" t="0" r="0" b="0"/>
            <wp:docPr id="4" name="Picture 4" descr="up-O5SSGFV2TJFJU2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p-O5SSGFV2TJFJU2Q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47750" cy="1571625"/>
            <wp:effectExtent l="0" t="0" r="0" b="0"/>
            <wp:docPr id="5" name="Picture 5" descr="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91175" cy="4143375"/>
            <wp:effectExtent l="0" t="0" r="0" b="0"/>
            <wp:docPr id="6" name="Picture 6" descr="tsnk29j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snk29j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D42ED">
        <w:t>RReflections</w:t>
      </w:r>
      <w:proofErr w:type="spellEnd"/>
      <w:r w:rsidR="002D42ED">
        <w:t xml:space="preserve">: This was our favorite, most engaging of the lessons. The cards used could be larger or reproduced on white boards. </w:t>
      </w:r>
    </w:p>
    <w:p w:rsidR="00D2578D" w:rsidRDefault="002D42ED">
      <w:pPr>
        <w:pStyle w:val="PlaceholderText"/>
        <w:sectPr w:rsidR="00D2578D" w:rsidSect="00D2578D">
          <w:headerReference w:type="first" r:id="rId14"/>
          <w:pgSz w:w="11900" w:h="16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p w:rsidR="00D2578D" w:rsidRDefault="002D42ED">
      <w:pPr>
        <w:pStyle w:val="PlaceholderText"/>
      </w:pPr>
      <w:r>
        <w:lastRenderedPageBreak/>
        <w:t>`</w:t>
      </w:r>
    </w:p>
    <w:p w:rsidR="00D2578D" w:rsidRDefault="002D42ED">
      <w:pPr>
        <w:pStyle w:val="PlaceholderText"/>
      </w:pPr>
    </w:p>
    <w:p w:rsidR="00D2578D" w:rsidRDefault="002D42ED">
      <w:pPr>
        <w:pStyle w:val="PlaceholderText"/>
        <w:sectPr w:rsidR="00D2578D" w:rsidSect="00D2578D">
          <w:headerReference w:type="first" r:id="rId15"/>
          <w:pgSz w:w="11900" w:h="16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p w:rsidR="00D2578D" w:rsidRDefault="002D42ED">
      <w:pPr>
        <w:pStyle w:val="PlaceholderText"/>
      </w:pPr>
    </w:p>
    <w:sectPr w:rsidR="00D2578D" w:rsidSect="00D2578D">
      <w:headerReference w:type="first" r:id="rId16"/>
      <w:pgSz w:w="11900" w:h="16840"/>
      <w:pgMar w:top="1440" w:right="1440" w:bottom="1440" w:left="1440" w:header="720" w:footer="720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2ED" w:rsidRDefault="002D42ED">
      <w:r>
        <w:separator/>
      </w:r>
    </w:p>
  </w:endnote>
  <w:endnote w:type="continuationSeparator" w:id="0">
    <w:p w:rsidR="002D42ED" w:rsidRDefault="002D4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2ED" w:rsidRDefault="002D42ED">
      <w:r>
        <w:separator/>
      </w:r>
    </w:p>
  </w:footnote>
  <w:footnote w:type="continuationSeparator" w:id="0">
    <w:p w:rsidR="002D42ED" w:rsidRDefault="002D42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78D" w:rsidRDefault="002D42ED" w:rsidP="00D2578D">
    <w:pPr>
      <w:pStyle w:val="Header"/>
      <w:tabs>
        <w:tab w:val="clear" w:pos="4320"/>
        <w:tab w:val="clear" w:pos="8640"/>
        <w:tab w:val="right" w:pos="9380"/>
      </w:tabs>
      <w:ind w:left="-360"/>
      <w:rPr>
        <w:rFonts w:ascii="Verdana" w:eastAsia="MS Gothic" w:hAnsi="Verdana"/>
        <w:sz w:val="36"/>
      </w:rPr>
    </w:pPr>
    <w:bookmarkStart w:id="1" w:name="_WNSectionTitle"/>
    <w:r>
      <w:rPr>
        <w:rFonts w:ascii="Verdana" w:eastAsia="MS Gothic" w:hAnsi="Verdana"/>
        <w:sz w:val="36"/>
      </w:rPr>
      <w:tab/>
    </w:r>
    <w:r>
      <w:rPr>
        <w:rFonts w:ascii="Verdana" w:eastAsia="MS Gothic" w:hAnsi="Verdana"/>
        <w:sz w:val="36"/>
      </w:rPr>
      <w:fldChar w:fldCharType="begin"/>
    </w:r>
    <w:r>
      <w:rPr>
        <w:rFonts w:ascii="Verdana" w:eastAsia="MS Gothic" w:hAnsi="Verdana"/>
      </w:rPr>
      <w:instrText xml:space="preserve"> CREATEDATE </w:instrText>
    </w:r>
    <w:r>
      <w:rPr>
        <w:rFonts w:ascii="Verdana" w:eastAsia="MS Gothic" w:hAnsi="Verdana"/>
        <w:sz w:val="36"/>
      </w:rPr>
      <w:fldChar w:fldCharType="separate"/>
    </w:r>
    <w:r>
      <w:rPr>
        <w:rFonts w:ascii="Verdana" w:eastAsia="MS Gothic" w:hAnsi="Verdana"/>
        <w:noProof/>
      </w:rPr>
      <w:t>6/14/12 1:41 PM</w:t>
    </w:r>
    <w:r>
      <w:rPr>
        <w:rFonts w:ascii="Verdana" w:eastAsia="MS Gothic" w:hAnsi="Verdana"/>
        <w:sz w:val="36"/>
      </w:rPr>
      <w:fldChar w:fldCharType="end"/>
    </w:r>
  </w:p>
  <w:bookmarkEnd w:id="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78D" w:rsidRDefault="002D42ED">
    <w:pPr>
      <w:pStyle w:val="Header"/>
      <w:tabs>
        <w:tab w:val="clear" w:pos="4320"/>
        <w:tab w:val="clear" w:pos="8640"/>
        <w:tab w:val="right" w:pos="9380"/>
      </w:tabs>
      <w:ind w:left="-360"/>
      <w:rPr>
        <w:rFonts w:ascii="Verdana" w:eastAsia="MS Gothic" w:hAnsi="Verdana"/>
        <w:sz w:val="36"/>
      </w:rPr>
    </w:pPr>
    <w:r>
      <w:rPr>
        <w:rFonts w:ascii="Verdana" w:eastAsia="MS Gothic" w:hAnsi="Verdana"/>
        <w:sz w:val="36"/>
      </w:rPr>
      <w:tab/>
    </w:r>
    <w:r>
      <w:rPr>
        <w:rFonts w:ascii="Verdana" w:eastAsia="MS Gothic" w:hAnsi="Verdana"/>
        <w:sz w:val="36"/>
      </w:rPr>
      <w:fldChar w:fldCharType="begin"/>
    </w:r>
    <w:r>
      <w:rPr>
        <w:rFonts w:ascii="Verdana" w:eastAsia="MS Gothic" w:hAnsi="Verdana"/>
      </w:rPr>
      <w:instrText xml:space="preserve"> CREATEDATE </w:instrText>
    </w:r>
    <w:r>
      <w:rPr>
        <w:rFonts w:ascii="Verdana" w:eastAsia="MS Gothic" w:hAnsi="Verdana"/>
        <w:sz w:val="36"/>
      </w:rPr>
      <w:fldChar w:fldCharType="separate"/>
    </w:r>
    <w:r>
      <w:rPr>
        <w:rFonts w:ascii="Verdana" w:eastAsia="MS Gothic" w:hAnsi="Verdana"/>
        <w:noProof/>
      </w:rPr>
      <w:t>6/</w:t>
    </w:r>
    <w:r>
      <w:rPr>
        <w:rFonts w:ascii="Verdana" w:eastAsia="MS Gothic" w:hAnsi="Verdana"/>
        <w:noProof/>
      </w:rPr>
      <w:t>14/12 1:41 PM</w:t>
    </w:r>
    <w:r>
      <w:rPr>
        <w:rFonts w:ascii="Verdana" w:eastAsia="MS Gothic" w:hAnsi="Verdana"/>
        <w:sz w:val="36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78D" w:rsidRDefault="002D42ED">
    <w:pPr>
      <w:pStyle w:val="Header"/>
      <w:tabs>
        <w:tab w:val="clear" w:pos="4320"/>
        <w:tab w:val="clear" w:pos="8640"/>
        <w:tab w:val="right" w:pos="9380"/>
      </w:tabs>
      <w:ind w:left="-360"/>
      <w:rPr>
        <w:rFonts w:ascii="Verdana" w:eastAsia="MS Gothic" w:hAnsi="Verdana"/>
        <w:sz w:val="36"/>
      </w:rPr>
    </w:pPr>
    <w:r>
      <w:rPr>
        <w:rFonts w:ascii="Verdana" w:eastAsia="MS Gothic" w:hAnsi="Verdana"/>
        <w:sz w:val="36"/>
      </w:rPr>
      <w:tab/>
    </w:r>
    <w:r>
      <w:rPr>
        <w:rFonts w:ascii="Verdana" w:eastAsia="MS Gothic" w:hAnsi="Verdana"/>
        <w:sz w:val="36"/>
      </w:rPr>
      <w:fldChar w:fldCharType="begin"/>
    </w:r>
    <w:r>
      <w:rPr>
        <w:rFonts w:ascii="Verdana" w:eastAsia="MS Gothic" w:hAnsi="Verdana"/>
      </w:rPr>
      <w:instrText xml:space="preserve"> CREATEDATE </w:instrText>
    </w:r>
    <w:r>
      <w:rPr>
        <w:rFonts w:ascii="Verdana" w:eastAsia="MS Gothic" w:hAnsi="Verdana"/>
        <w:sz w:val="36"/>
      </w:rPr>
      <w:fldChar w:fldCharType="separate"/>
    </w:r>
    <w:r>
      <w:rPr>
        <w:rFonts w:ascii="Verdana" w:eastAsia="MS Gothic" w:hAnsi="Verdana"/>
        <w:noProof/>
      </w:rPr>
      <w:t>6/14/12 1:41 PM</w:t>
    </w:r>
    <w:r>
      <w:rPr>
        <w:rFonts w:ascii="Verdana" w:eastAsia="MS Gothic" w:hAnsi="Verdana"/>
        <w:sz w:val="3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35662C4"/>
    <w:lvl w:ilvl="0">
      <w:start w:val="1"/>
      <w:numFmt w:val="bullet"/>
      <w:pStyle w:val="PlaceholderTex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Spacing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LightShading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LightLis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LightGrid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MediumShading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MediumShading2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MediumList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MediumList2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VerticalSpacing w:val="360"/>
  <w:displayHorizontalDrawingGridEvery w:val="0"/>
  <w:doNotUseMarginsForDrawingGridOrigin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WNSectionTitle" w:val="Section 1"/>
    <w:docVar w:name="EnableWordNotes" w:val="0"/>
  </w:docVars>
  <w:rsids>
    <w:rsidRoot w:val="00140D42"/>
    <w:rsid w:val="002D42ED"/>
    <w:rsid w:val="007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ceholderText">
    <w:name w:val="Placeholder Text"/>
    <w:basedOn w:val="Normal"/>
    <w:rsid w:val="00D2578D"/>
    <w:pPr>
      <w:keepNext/>
      <w:numPr>
        <w:numId w:val="1"/>
      </w:numPr>
      <w:outlineLvl w:val="0"/>
    </w:pPr>
    <w:rPr>
      <w:rFonts w:ascii="Verdana" w:eastAsia="MS Gothic" w:hAnsi="Verdana"/>
    </w:rPr>
  </w:style>
  <w:style w:type="paragraph" w:styleId="NoSpacing">
    <w:name w:val="No Spacing"/>
    <w:basedOn w:val="Normal"/>
    <w:qFormat/>
    <w:rsid w:val="00D2578D"/>
    <w:pPr>
      <w:keepNext/>
      <w:numPr>
        <w:ilvl w:val="1"/>
        <w:numId w:val="1"/>
      </w:numPr>
      <w:outlineLvl w:val="1"/>
    </w:pPr>
    <w:rPr>
      <w:rFonts w:ascii="Verdana" w:eastAsia="MS Gothic" w:hAnsi="Verdana"/>
    </w:rPr>
  </w:style>
  <w:style w:type="paragraph" w:styleId="LightShading">
    <w:name w:val="Light Shading"/>
    <w:basedOn w:val="Normal"/>
    <w:rsid w:val="00D2578D"/>
    <w:pPr>
      <w:keepNext/>
      <w:numPr>
        <w:ilvl w:val="2"/>
        <w:numId w:val="1"/>
      </w:numPr>
      <w:outlineLvl w:val="2"/>
    </w:pPr>
    <w:rPr>
      <w:rFonts w:ascii="Verdana" w:eastAsia="MS Gothic" w:hAnsi="Verdana"/>
    </w:rPr>
  </w:style>
  <w:style w:type="paragraph" w:styleId="LightList">
    <w:name w:val="Light List"/>
    <w:basedOn w:val="Normal"/>
    <w:rsid w:val="00D2578D"/>
    <w:pPr>
      <w:keepNext/>
      <w:numPr>
        <w:ilvl w:val="3"/>
        <w:numId w:val="1"/>
      </w:numPr>
      <w:outlineLvl w:val="3"/>
    </w:pPr>
    <w:rPr>
      <w:rFonts w:ascii="Verdana" w:eastAsia="MS Gothic" w:hAnsi="Verdana"/>
    </w:rPr>
  </w:style>
  <w:style w:type="paragraph" w:styleId="LightGrid">
    <w:name w:val="Light Grid"/>
    <w:basedOn w:val="Normal"/>
    <w:rsid w:val="00D2578D"/>
    <w:pPr>
      <w:keepNext/>
      <w:numPr>
        <w:ilvl w:val="4"/>
        <w:numId w:val="1"/>
      </w:numPr>
      <w:outlineLvl w:val="4"/>
    </w:pPr>
    <w:rPr>
      <w:rFonts w:ascii="Verdana" w:eastAsia="MS Gothic" w:hAnsi="Verdana"/>
    </w:rPr>
  </w:style>
  <w:style w:type="paragraph" w:styleId="MediumShading1">
    <w:name w:val="Medium Shading 1"/>
    <w:basedOn w:val="Normal"/>
    <w:rsid w:val="00D2578D"/>
    <w:pPr>
      <w:keepNext/>
      <w:numPr>
        <w:ilvl w:val="5"/>
        <w:numId w:val="1"/>
      </w:numPr>
      <w:outlineLvl w:val="5"/>
    </w:pPr>
    <w:rPr>
      <w:rFonts w:ascii="Verdana" w:eastAsia="MS Gothic" w:hAnsi="Verdana"/>
    </w:rPr>
  </w:style>
  <w:style w:type="paragraph" w:styleId="MediumShading2">
    <w:name w:val="Medium Shading 2"/>
    <w:basedOn w:val="Normal"/>
    <w:rsid w:val="00D2578D"/>
    <w:pPr>
      <w:keepNext/>
      <w:numPr>
        <w:ilvl w:val="6"/>
        <w:numId w:val="1"/>
      </w:numPr>
      <w:outlineLvl w:val="6"/>
    </w:pPr>
    <w:rPr>
      <w:rFonts w:ascii="Verdana" w:eastAsia="MS Gothic" w:hAnsi="Verdana"/>
    </w:rPr>
  </w:style>
  <w:style w:type="paragraph" w:styleId="MediumList1">
    <w:name w:val="Medium List 1"/>
    <w:basedOn w:val="Normal"/>
    <w:rsid w:val="00D2578D"/>
    <w:pPr>
      <w:keepNext/>
      <w:numPr>
        <w:ilvl w:val="7"/>
        <w:numId w:val="1"/>
      </w:numPr>
      <w:outlineLvl w:val="7"/>
    </w:pPr>
    <w:rPr>
      <w:rFonts w:ascii="Verdana" w:eastAsia="MS Gothic" w:hAnsi="Verdana"/>
    </w:rPr>
  </w:style>
  <w:style w:type="paragraph" w:styleId="MediumList2">
    <w:name w:val="Medium List 2"/>
    <w:basedOn w:val="Normal"/>
    <w:rsid w:val="00D2578D"/>
    <w:pPr>
      <w:keepNext/>
      <w:numPr>
        <w:ilvl w:val="8"/>
        <w:numId w:val="1"/>
      </w:numPr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rsid w:val="00D2578D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ceholderText">
    <w:name w:val="Placeholder Text"/>
    <w:basedOn w:val="Normal"/>
    <w:rsid w:val="00D2578D"/>
    <w:pPr>
      <w:keepNext/>
      <w:numPr>
        <w:numId w:val="1"/>
      </w:numPr>
      <w:outlineLvl w:val="0"/>
    </w:pPr>
    <w:rPr>
      <w:rFonts w:ascii="Verdana" w:eastAsia="MS Gothic" w:hAnsi="Verdana"/>
    </w:rPr>
  </w:style>
  <w:style w:type="paragraph" w:styleId="NoSpacing">
    <w:name w:val="No Spacing"/>
    <w:basedOn w:val="Normal"/>
    <w:qFormat/>
    <w:rsid w:val="00D2578D"/>
    <w:pPr>
      <w:keepNext/>
      <w:numPr>
        <w:ilvl w:val="1"/>
        <w:numId w:val="1"/>
      </w:numPr>
      <w:outlineLvl w:val="1"/>
    </w:pPr>
    <w:rPr>
      <w:rFonts w:ascii="Verdana" w:eastAsia="MS Gothic" w:hAnsi="Verdana"/>
    </w:rPr>
  </w:style>
  <w:style w:type="paragraph" w:styleId="LightShading">
    <w:name w:val="Light Shading"/>
    <w:basedOn w:val="Normal"/>
    <w:rsid w:val="00D2578D"/>
    <w:pPr>
      <w:keepNext/>
      <w:numPr>
        <w:ilvl w:val="2"/>
        <w:numId w:val="1"/>
      </w:numPr>
      <w:outlineLvl w:val="2"/>
    </w:pPr>
    <w:rPr>
      <w:rFonts w:ascii="Verdana" w:eastAsia="MS Gothic" w:hAnsi="Verdana"/>
    </w:rPr>
  </w:style>
  <w:style w:type="paragraph" w:styleId="LightList">
    <w:name w:val="Light List"/>
    <w:basedOn w:val="Normal"/>
    <w:rsid w:val="00D2578D"/>
    <w:pPr>
      <w:keepNext/>
      <w:numPr>
        <w:ilvl w:val="3"/>
        <w:numId w:val="1"/>
      </w:numPr>
      <w:outlineLvl w:val="3"/>
    </w:pPr>
    <w:rPr>
      <w:rFonts w:ascii="Verdana" w:eastAsia="MS Gothic" w:hAnsi="Verdana"/>
    </w:rPr>
  </w:style>
  <w:style w:type="paragraph" w:styleId="LightGrid">
    <w:name w:val="Light Grid"/>
    <w:basedOn w:val="Normal"/>
    <w:rsid w:val="00D2578D"/>
    <w:pPr>
      <w:keepNext/>
      <w:numPr>
        <w:ilvl w:val="4"/>
        <w:numId w:val="1"/>
      </w:numPr>
      <w:outlineLvl w:val="4"/>
    </w:pPr>
    <w:rPr>
      <w:rFonts w:ascii="Verdana" w:eastAsia="MS Gothic" w:hAnsi="Verdana"/>
    </w:rPr>
  </w:style>
  <w:style w:type="paragraph" w:styleId="MediumShading1">
    <w:name w:val="Medium Shading 1"/>
    <w:basedOn w:val="Normal"/>
    <w:rsid w:val="00D2578D"/>
    <w:pPr>
      <w:keepNext/>
      <w:numPr>
        <w:ilvl w:val="5"/>
        <w:numId w:val="1"/>
      </w:numPr>
      <w:outlineLvl w:val="5"/>
    </w:pPr>
    <w:rPr>
      <w:rFonts w:ascii="Verdana" w:eastAsia="MS Gothic" w:hAnsi="Verdana"/>
    </w:rPr>
  </w:style>
  <w:style w:type="paragraph" w:styleId="MediumShading2">
    <w:name w:val="Medium Shading 2"/>
    <w:basedOn w:val="Normal"/>
    <w:rsid w:val="00D2578D"/>
    <w:pPr>
      <w:keepNext/>
      <w:numPr>
        <w:ilvl w:val="6"/>
        <w:numId w:val="1"/>
      </w:numPr>
      <w:outlineLvl w:val="6"/>
    </w:pPr>
    <w:rPr>
      <w:rFonts w:ascii="Verdana" w:eastAsia="MS Gothic" w:hAnsi="Verdana"/>
    </w:rPr>
  </w:style>
  <w:style w:type="paragraph" w:styleId="MediumList1">
    <w:name w:val="Medium List 1"/>
    <w:basedOn w:val="Normal"/>
    <w:rsid w:val="00D2578D"/>
    <w:pPr>
      <w:keepNext/>
      <w:numPr>
        <w:ilvl w:val="7"/>
        <w:numId w:val="1"/>
      </w:numPr>
      <w:outlineLvl w:val="7"/>
    </w:pPr>
    <w:rPr>
      <w:rFonts w:ascii="Verdana" w:eastAsia="MS Gothic" w:hAnsi="Verdana"/>
    </w:rPr>
  </w:style>
  <w:style w:type="paragraph" w:styleId="MediumList2">
    <w:name w:val="Medium List 2"/>
    <w:basedOn w:val="Normal"/>
    <w:rsid w:val="00D2578D"/>
    <w:pPr>
      <w:keepNext/>
      <w:numPr>
        <w:ilvl w:val="8"/>
        <w:numId w:val="1"/>
      </w:numPr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rsid w:val="00D2578D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Names: Van Dyke, J</vt:lpstr>
    </vt:vector>
  </TitlesOfParts>
  <Company>University of Notre Dame</Company>
  <LinksUpToDate>false</LinksUpToDate>
  <CharactersWithSpaces>973</CharactersWithSpaces>
  <SharedDoc>false</SharedDoc>
  <HLinks>
    <vt:vector size="36" baseType="variant">
      <vt:variant>
        <vt:i4>8323084</vt:i4>
      </vt:variant>
      <vt:variant>
        <vt:i4>2368</vt:i4>
      </vt:variant>
      <vt:variant>
        <vt:i4>1025</vt:i4>
      </vt:variant>
      <vt:variant>
        <vt:i4>1</vt:i4>
      </vt:variant>
      <vt:variant>
        <vt:lpwstr>trace_fossils2</vt:lpwstr>
      </vt:variant>
      <vt:variant>
        <vt:lpwstr/>
      </vt:variant>
      <vt:variant>
        <vt:i4>4456464</vt:i4>
      </vt:variant>
      <vt:variant>
        <vt:i4>2369</vt:i4>
      </vt:variant>
      <vt:variant>
        <vt:i4>1026</vt:i4>
      </vt:variant>
      <vt:variant>
        <vt:i4>1</vt:i4>
      </vt:variant>
      <vt:variant>
        <vt:lpwstr>VLC102_Trace_fossils</vt:lpwstr>
      </vt:variant>
      <vt:variant>
        <vt:lpwstr/>
      </vt:variant>
      <vt:variant>
        <vt:i4>393257</vt:i4>
      </vt:variant>
      <vt:variant>
        <vt:i4>2370</vt:i4>
      </vt:variant>
      <vt:variant>
        <vt:i4>1028</vt:i4>
      </vt:variant>
      <vt:variant>
        <vt:i4>1</vt:i4>
      </vt:variant>
      <vt:variant>
        <vt:lpwstr>L02_fossil_hpl922</vt:lpwstr>
      </vt:variant>
      <vt:variant>
        <vt:lpwstr/>
      </vt:variant>
      <vt:variant>
        <vt:i4>4980843</vt:i4>
      </vt:variant>
      <vt:variant>
        <vt:i4>2371</vt:i4>
      </vt:variant>
      <vt:variant>
        <vt:i4>1027</vt:i4>
      </vt:variant>
      <vt:variant>
        <vt:i4>1</vt:i4>
      </vt:variant>
      <vt:variant>
        <vt:lpwstr>up-O5SSGFV2TJFJU2Q4</vt:lpwstr>
      </vt:variant>
      <vt:variant>
        <vt:lpwstr/>
      </vt:variant>
      <vt:variant>
        <vt:i4>1441909</vt:i4>
      </vt:variant>
      <vt:variant>
        <vt:i4>2372</vt:i4>
      </vt:variant>
      <vt:variant>
        <vt:i4>1030</vt:i4>
      </vt:variant>
      <vt:variant>
        <vt:i4>1</vt:i4>
      </vt:variant>
      <vt:variant>
        <vt:lpwstr>Sue</vt:lpwstr>
      </vt:variant>
      <vt:variant>
        <vt:lpwstr/>
      </vt:variant>
      <vt:variant>
        <vt:i4>4325395</vt:i4>
      </vt:variant>
      <vt:variant>
        <vt:i4>2373</vt:i4>
      </vt:variant>
      <vt:variant>
        <vt:i4>1031</vt:i4>
      </vt:variant>
      <vt:variant>
        <vt:i4>1</vt:i4>
      </vt:variant>
      <vt:variant>
        <vt:lpwstr>tsnk29j2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Names: Van Dyke, J</dc:title>
  <dc:creator>Student</dc:creator>
  <cp:lastModifiedBy>Gordon</cp:lastModifiedBy>
  <cp:revision>2</cp:revision>
  <cp:lastPrinted>2012-06-14T17:55:00Z</cp:lastPrinted>
  <dcterms:created xsi:type="dcterms:W3CDTF">2012-07-15T09:53:00Z</dcterms:created>
  <dcterms:modified xsi:type="dcterms:W3CDTF">2012-07-15T09:53:00Z</dcterms:modified>
</cp:coreProperties>
</file>